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72" w:rsidRDefault="00243D72" w:rsidP="00243D72">
      <w:pPr>
        <w:pStyle w:val="a7"/>
      </w:pPr>
      <w:r>
        <w:t xml:space="preserve">Администрация </w:t>
      </w:r>
    </w:p>
    <w:p w:rsidR="00243D72" w:rsidRDefault="00243D72" w:rsidP="00243D72">
      <w:pPr>
        <w:pStyle w:val="a7"/>
      </w:pPr>
      <w:r>
        <w:t>Здвинского сельсовета</w:t>
      </w:r>
    </w:p>
    <w:p w:rsidR="00243D72" w:rsidRDefault="00243D72" w:rsidP="00243D72">
      <w:pPr>
        <w:jc w:val="center"/>
      </w:pPr>
      <w:r>
        <w:t>Здвинского района Новосибирской области</w:t>
      </w:r>
    </w:p>
    <w:p w:rsidR="00243D72" w:rsidRDefault="00243D72" w:rsidP="00243D72"/>
    <w:p w:rsidR="00243D72" w:rsidRDefault="00243D72" w:rsidP="00243D72">
      <w:pPr>
        <w:jc w:val="center"/>
      </w:pPr>
    </w:p>
    <w:p w:rsidR="00243D72" w:rsidRDefault="00243D72" w:rsidP="00243D72">
      <w:pPr>
        <w:jc w:val="center"/>
      </w:pPr>
      <w:r>
        <w:t>Р А С П О Р Я Ж Е Н И Е</w:t>
      </w:r>
    </w:p>
    <w:p w:rsidR="00243D72" w:rsidRDefault="00243D72" w:rsidP="00243D72">
      <w:pPr>
        <w:jc w:val="center"/>
      </w:pPr>
    </w:p>
    <w:p w:rsidR="00243D72" w:rsidRDefault="00243D72" w:rsidP="00243D72">
      <w:pPr>
        <w:pStyle w:val="1"/>
        <w:jc w:val="center"/>
      </w:pPr>
      <w:r>
        <w:t>от 14</w:t>
      </w:r>
      <w:r w:rsidRPr="000C67D0">
        <w:t>.05.2015 №</w:t>
      </w:r>
      <w:r>
        <w:t xml:space="preserve"> </w:t>
      </w:r>
      <w:r w:rsidR="005E01DB">
        <w:t>29</w:t>
      </w:r>
      <w:r>
        <w:t xml:space="preserve">  </w:t>
      </w:r>
    </w:p>
    <w:p w:rsidR="00C74F16" w:rsidRDefault="00C74F16" w:rsidP="005E01DB"/>
    <w:p w:rsidR="00C74F16" w:rsidRDefault="00C74F16" w:rsidP="00AB4BEA">
      <w:pPr>
        <w:jc w:val="center"/>
      </w:pPr>
      <w:r>
        <w:t xml:space="preserve">О назначении ответственных </w:t>
      </w:r>
      <w:r w:rsidRPr="00950AA2">
        <w:rPr>
          <w:szCs w:val="24"/>
        </w:rPr>
        <w:t>за техническое обеспечение работы с компонентами системы «Электронный бюджет»</w:t>
      </w:r>
      <w:r w:rsidR="00A62EAB">
        <w:rPr>
          <w:szCs w:val="24"/>
        </w:rPr>
        <w:t>, подключение пользователей</w:t>
      </w:r>
      <w:r>
        <w:rPr>
          <w:szCs w:val="24"/>
        </w:rPr>
        <w:t xml:space="preserve"> и </w:t>
      </w:r>
      <w:r w:rsidRPr="00950AA2">
        <w:rPr>
          <w:szCs w:val="24"/>
        </w:rPr>
        <w:t xml:space="preserve">за ведение ведомственных перечней муниципальных услуг, оказываемых и выполняемых муниципальными учреждениями </w:t>
      </w:r>
      <w:r w:rsidR="00243D72">
        <w:rPr>
          <w:szCs w:val="24"/>
        </w:rPr>
        <w:t xml:space="preserve"> Здвинского </w:t>
      </w:r>
      <w:r w:rsidR="00DF0621">
        <w:rPr>
          <w:szCs w:val="24"/>
        </w:rPr>
        <w:t>сельсовета</w:t>
      </w:r>
    </w:p>
    <w:p w:rsidR="00AB4BEA" w:rsidRDefault="00AB4BEA" w:rsidP="00AB4BEA">
      <w:pPr>
        <w:jc w:val="center"/>
      </w:pPr>
    </w:p>
    <w:p w:rsidR="00950AA2" w:rsidRDefault="00AB4BEA" w:rsidP="00950AA2">
      <w:pPr>
        <w:jc w:val="both"/>
        <w:rPr>
          <w:szCs w:val="24"/>
        </w:rPr>
      </w:pPr>
      <w:r>
        <w:rPr>
          <w:sz w:val="24"/>
          <w:szCs w:val="24"/>
        </w:rPr>
        <w:tab/>
      </w:r>
      <w:r w:rsidRPr="00AB4BEA">
        <w:rPr>
          <w:szCs w:val="24"/>
        </w:rPr>
        <w:t xml:space="preserve">В целях </w:t>
      </w:r>
      <w:r w:rsidRPr="003B3D7F">
        <w:rPr>
          <w:szCs w:val="24"/>
        </w:rPr>
        <w:t>внедрения</w:t>
      </w:r>
      <w:r w:rsidRPr="00AB4BEA">
        <w:rPr>
          <w:szCs w:val="24"/>
        </w:rPr>
        <w:t xml:space="preserve"> </w:t>
      </w:r>
      <w:r w:rsidRPr="003B3D7F">
        <w:rPr>
          <w:szCs w:val="24"/>
        </w:rPr>
        <w:t xml:space="preserve">и организации работ в соответствующих компонентах </w:t>
      </w:r>
      <w:r w:rsidRPr="00AB4BEA">
        <w:rPr>
          <w:szCs w:val="24"/>
        </w:rPr>
        <w:t>государственной интегрированной информационной системы управления общественными</w:t>
      </w:r>
      <w:r w:rsidRPr="003B3D7F">
        <w:rPr>
          <w:szCs w:val="24"/>
        </w:rPr>
        <w:t xml:space="preserve"> финансами "Электронный бюджет", </w:t>
      </w:r>
      <w:r w:rsidR="00461CAD">
        <w:rPr>
          <w:szCs w:val="24"/>
        </w:rPr>
        <w:t xml:space="preserve">а также </w:t>
      </w:r>
      <w:r w:rsidRPr="003B3D7F">
        <w:rPr>
          <w:szCs w:val="24"/>
        </w:rPr>
        <w:t>проведения подготовительных мероприятий по формированию и ведению ведомственных перечней муниципальных услуг, оказываемых и выполняемых муниципальными учреждениями</w:t>
      </w:r>
      <w:r w:rsidR="00C74F16">
        <w:rPr>
          <w:szCs w:val="24"/>
        </w:rPr>
        <w:t xml:space="preserve"> </w:t>
      </w:r>
      <w:r w:rsidR="00243D72">
        <w:rPr>
          <w:szCs w:val="24"/>
        </w:rPr>
        <w:t xml:space="preserve"> Здвинского </w:t>
      </w:r>
      <w:r w:rsidR="00DF0621">
        <w:rPr>
          <w:szCs w:val="24"/>
        </w:rPr>
        <w:t>сельсовета</w:t>
      </w:r>
      <w:r w:rsidR="003B3D7F">
        <w:rPr>
          <w:szCs w:val="24"/>
        </w:rPr>
        <w:t>:</w:t>
      </w:r>
    </w:p>
    <w:p w:rsidR="00950AA2" w:rsidRDefault="003B3D7F" w:rsidP="00950AA2">
      <w:pPr>
        <w:pStyle w:val="a4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950AA2">
        <w:rPr>
          <w:szCs w:val="24"/>
        </w:rPr>
        <w:t>Определить ответственным за техническое обеспечение работы с компонентами системы «Электронный бюджет»</w:t>
      </w:r>
      <w:r w:rsidR="00CB04C0" w:rsidRPr="00950AA2">
        <w:rPr>
          <w:szCs w:val="24"/>
        </w:rPr>
        <w:t>,</w:t>
      </w:r>
      <w:r w:rsidRPr="00950AA2">
        <w:rPr>
          <w:szCs w:val="24"/>
        </w:rPr>
        <w:t xml:space="preserve"> подключение</w:t>
      </w:r>
      <w:r w:rsidR="00CB04C0" w:rsidRPr="00950AA2">
        <w:rPr>
          <w:szCs w:val="24"/>
        </w:rPr>
        <w:t xml:space="preserve"> к системе</w:t>
      </w:r>
      <w:r w:rsidRPr="00950AA2">
        <w:rPr>
          <w:szCs w:val="24"/>
        </w:rPr>
        <w:t xml:space="preserve"> пользователей </w:t>
      </w:r>
      <w:r w:rsidR="00CB04C0" w:rsidRPr="00950AA2">
        <w:rPr>
          <w:szCs w:val="24"/>
        </w:rPr>
        <w:t xml:space="preserve">в муниципальных учреждениях </w:t>
      </w:r>
      <w:r w:rsidR="00243D72">
        <w:rPr>
          <w:szCs w:val="24"/>
        </w:rPr>
        <w:t xml:space="preserve">Здвинского </w:t>
      </w:r>
      <w:r w:rsidR="00DF0621">
        <w:rPr>
          <w:szCs w:val="24"/>
        </w:rPr>
        <w:t>сельсовета</w:t>
      </w:r>
      <w:r w:rsidR="00296057" w:rsidRPr="00950AA2">
        <w:rPr>
          <w:szCs w:val="24"/>
        </w:rPr>
        <w:t xml:space="preserve">  </w:t>
      </w:r>
      <w:r w:rsidR="00243D72">
        <w:rPr>
          <w:szCs w:val="24"/>
        </w:rPr>
        <w:t xml:space="preserve">ведущего специалиста - главного бухгалтера </w:t>
      </w:r>
      <w:r w:rsidRPr="00950AA2">
        <w:rPr>
          <w:szCs w:val="24"/>
        </w:rPr>
        <w:t xml:space="preserve"> </w:t>
      </w:r>
      <w:r w:rsidR="00243D72">
        <w:rPr>
          <w:szCs w:val="24"/>
        </w:rPr>
        <w:t>администрации Здвинского сельсовета Прокудину Е.И</w:t>
      </w:r>
      <w:r w:rsidR="00DF0621">
        <w:rPr>
          <w:szCs w:val="24"/>
        </w:rPr>
        <w:t>.</w:t>
      </w:r>
    </w:p>
    <w:p w:rsidR="003B3D7F" w:rsidRPr="005E01DB" w:rsidRDefault="00296057" w:rsidP="005E01DB">
      <w:pPr>
        <w:pStyle w:val="a4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950AA2">
        <w:rPr>
          <w:szCs w:val="24"/>
        </w:rPr>
        <w:t xml:space="preserve">Определить ответственным за ведение ведомственных перечней </w:t>
      </w:r>
      <w:r w:rsidR="00950AA2" w:rsidRPr="00950AA2">
        <w:rPr>
          <w:szCs w:val="24"/>
        </w:rPr>
        <w:t xml:space="preserve">муниципальных услуг, оказываемых и выполняемых муниципальными учреждениями </w:t>
      </w:r>
      <w:r w:rsidR="005E01DB">
        <w:rPr>
          <w:szCs w:val="24"/>
        </w:rPr>
        <w:t xml:space="preserve"> Здвинского </w:t>
      </w:r>
      <w:r w:rsidR="00DF0621">
        <w:rPr>
          <w:szCs w:val="24"/>
        </w:rPr>
        <w:t>сельсовета</w:t>
      </w:r>
      <w:r w:rsidR="00950AA2" w:rsidRPr="00950AA2">
        <w:rPr>
          <w:szCs w:val="24"/>
        </w:rPr>
        <w:t xml:space="preserve">, </w:t>
      </w:r>
      <w:r w:rsidR="005E01DB">
        <w:rPr>
          <w:szCs w:val="24"/>
        </w:rPr>
        <w:t xml:space="preserve">ведущего специалиста - главного бухгалтера </w:t>
      </w:r>
      <w:r w:rsidR="005E01DB" w:rsidRPr="00950AA2">
        <w:rPr>
          <w:szCs w:val="24"/>
        </w:rPr>
        <w:t xml:space="preserve"> </w:t>
      </w:r>
      <w:r w:rsidR="005E01DB">
        <w:rPr>
          <w:szCs w:val="24"/>
        </w:rPr>
        <w:t>администрации Здвинского сельсовета Прокудину Е.И.</w:t>
      </w:r>
    </w:p>
    <w:p w:rsidR="00A12411" w:rsidRDefault="00A12411" w:rsidP="00950AA2">
      <w:pPr>
        <w:pStyle w:val="a4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Pr="00950AA2">
        <w:rPr>
          <w:szCs w:val="24"/>
        </w:rPr>
        <w:t>тветственным за техническое обеспечение работы с компонентами системы «Электронный бюджет»</w:t>
      </w:r>
      <w:r w:rsidR="00A62EAB">
        <w:rPr>
          <w:szCs w:val="24"/>
        </w:rPr>
        <w:t>, подключение пользователей</w:t>
      </w:r>
      <w:r>
        <w:rPr>
          <w:szCs w:val="24"/>
        </w:rPr>
        <w:t xml:space="preserve"> и </w:t>
      </w:r>
      <w:r w:rsidRPr="00950AA2">
        <w:rPr>
          <w:szCs w:val="24"/>
        </w:rPr>
        <w:t xml:space="preserve">за ведение ведомственных перечней муниципальных услуг, оказываемых и выполняемых муниципальными учреждениями </w:t>
      </w:r>
      <w:r w:rsidR="005E01DB">
        <w:rPr>
          <w:szCs w:val="24"/>
        </w:rPr>
        <w:t xml:space="preserve">Здвинского </w:t>
      </w:r>
      <w:r w:rsidR="009A62DB">
        <w:rPr>
          <w:szCs w:val="24"/>
        </w:rPr>
        <w:t>сельсовета</w:t>
      </w:r>
      <w:r w:rsidR="00461CAD">
        <w:rPr>
          <w:szCs w:val="24"/>
        </w:rPr>
        <w:t>, обеспечить выполнение перечня мероприятий для подключения к компонентам системы «Электронный бюджет» в сроки, установленные письмом Министерства финансов Российской Федерации от 21.04.2015 №21-03-05/22801.</w:t>
      </w:r>
    </w:p>
    <w:p w:rsidR="00461CAD" w:rsidRDefault="00461CAD" w:rsidP="00950AA2">
      <w:pPr>
        <w:pStyle w:val="a4"/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Контроль за выполнением настоящего распоряжения </w:t>
      </w:r>
      <w:r w:rsidR="00DF0621">
        <w:rPr>
          <w:szCs w:val="24"/>
        </w:rPr>
        <w:t>оставляю за собой.</w:t>
      </w:r>
    </w:p>
    <w:p w:rsidR="00C74F16" w:rsidRDefault="00C74F16" w:rsidP="00950AA2">
      <w:pPr>
        <w:jc w:val="both"/>
        <w:rPr>
          <w:szCs w:val="24"/>
        </w:rPr>
      </w:pPr>
    </w:p>
    <w:p w:rsidR="005E01DB" w:rsidRDefault="00950AA2" w:rsidP="00950AA2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5E01DB">
        <w:rPr>
          <w:szCs w:val="24"/>
        </w:rPr>
        <w:t xml:space="preserve">Здвинского </w:t>
      </w:r>
      <w:r w:rsidR="00DF0621">
        <w:rPr>
          <w:szCs w:val="24"/>
        </w:rPr>
        <w:t xml:space="preserve"> сельсовета</w:t>
      </w:r>
    </w:p>
    <w:p w:rsidR="005E01DB" w:rsidRDefault="005E01DB" w:rsidP="00950AA2">
      <w:pPr>
        <w:jc w:val="both"/>
        <w:rPr>
          <w:szCs w:val="24"/>
        </w:rPr>
      </w:pPr>
      <w:r>
        <w:rPr>
          <w:szCs w:val="24"/>
        </w:rPr>
        <w:t>Здвинского района</w:t>
      </w:r>
    </w:p>
    <w:p w:rsidR="00950AA2" w:rsidRPr="00950AA2" w:rsidRDefault="005E01DB" w:rsidP="00950AA2">
      <w:pPr>
        <w:jc w:val="both"/>
        <w:rPr>
          <w:szCs w:val="24"/>
        </w:rPr>
      </w:pPr>
      <w:r>
        <w:rPr>
          <w:szCs w:val="24"/>
        </w:rPr>
        <w:t>Новосибирской области                                                           А.Ю.Карпов</w:t>
      </w:r>
      <w:r w:rsidR="00950AA2">
        <w:rPr>
          <w:szCs w:val="24"/>
        </w:rPr>
        <w:t xml:space="preserve">                                                 </w:t>
      </w:r>
    </w:p>
    <w:p w:rsidR="00950AA2" w:rsidRDefault="005E01DB" w:rsidP="00AB4BE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E01DB" w:rsidRPr="005E01DB" w:rsidRDefault="005E01DB" w:rsidP="00AB4BEA">
      <w:pPr>
        <w:jc w:val="both"/>
        <w:rPr>
          <w:sz w:val="20"/>
          <w:szCs w:val="20"/>
        </w:rPr>
      </w:pPr>
      <w:r w:rsidRPr="005E01DB">
        <w:rPr>
          <w:sz w:val="20"/>
          <w:szCs w:val="20"/>
        </w:rPr>
        <w:t>Канев Г.И. (38363)21752</w:t>
      </w:r>
    </w:p>
    <w:p w:rsidR="00C74F16" w:rsidRDefault="00C74F16" w:rsidP="00AB4BEA">
      <w:pPr>
        <w:jc w:val="both"/>
        <w:rPr>
          <w:sz w:val="22"/>
          <w:szCs w:val="24"/>
        </w:rPr>
      </w:pPr>
    </w:p>
    <w:sectPr w:rsidR="00C74F16" w:rsidSect="00C74F1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03D2"/>
    <w:multiLevelType w:val="hybridMultilevel"/>
    <w:tmpl w:val="FAAE83CE"/>
    <w:lvl w:ilvl="0" w:tplc="126E4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BEA"/>
    <w:rsid w:val="001B5C5D"/>
    <w:rsid w:val="00243D72"/>
    <w:rsid w:val="00296057"/>
    <w:rsid w:val="00326305"/>
    <w:rsid w:val="003B3D7F"/>
    <w:rsid w:val="003E3852"/>
    <w:rsid w:val="00461CAD"/>
    <w:rsid w:val="004A575C"/>
    <w:rsid w:val="005E01DB"/>
    <w:rsid w:val="006C5DF8"/>
    <w:rsid w:val="007A1333"/>
    <w:rsid w:val="008F3D71"/>
    <w:rsid w:val="00950AA2"/>
    <w:rsid w:val="009A62DB"/>
    <w:rsid w:val="00A12411"/>
    <w:rsid w:val="00A62EAB"/>
    <w:rsid w:val="00A7540D"/>
    <w:rsid w:val="00AB4BEA"/>
    <w:rsid w:val="00AC673F"/>
    <w:rsid w:val="00AD1D04"/>
    <w:rsid w:val="00BB326B"/>
    <w:rsid w:val="00C74F16"/>
    <w:rsid w:val="00CB04C0"/>
    <w:rsid w:val="00D76BAF"/>
    <w:rsid w:val="00DF0621"/>
    <w:rsid w:val="00F35FD8"/>
    <w:rsid w:val="00F86879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3D72"/>
    <w:pPr>
      <w:keepNext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B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5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7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3D7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243D72"/>
    <w:pPr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43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Admin</cp:lastModifiedBy>
  <cp:revision>2</cp:revision>
  <cp:lastPrinted>2015-05-13T05:47:00Z</cp:lastPrinted>
  <dcterms:created xsi:type="dcterms:W3CDTF">2015-05-15T03:29:00Z</dcterms:created>
  <dcterms:modified xsi:type="dcterms:W3CDTF">2015-05-15T03:29:00Z</dcterms:modified>
</cp:coreProperties>
</file>